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附件2</w:t>
      </w:r>
    </w:p>
    <w:p>
      <w:pPr>
        <w:spacing w:line="600" w:lineRule="exact"/>
        <w:jc w:val="center"/>
        <w:rPr>
          <w:rFonts w:hint="eastAsia" w:ascii="文星简大标宋" w:eastAsia="文星简大标宋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</w:t>
      </w:r>
      <w:r>
        <w:rPr>
          <w:rFonts w:hint="eastAsia" w:ascii="方正小标宋简体" w:hAnsi="宋体" w:eastAsia="方正小标宋简体" w:cs="宋体"/>
          <w:sz w:val="44"/>
          <w:szCs w:val="44"/>
        </w:rPr>
        <w:t xml:space="preserve"> </w:t>
      </w:r>
      <w:r>
        <w:rPr>
          <w:rFonts w:hint="eastAsia" w:ascii="方正小标宋简体" w:eastAsia="方正小标宋简体"/>
          <w:sz w:val="44"/>
          <w:szCs w:val="44"/>
        </w:rPr>
        <w:t>位</w:t>
      </w:r>
      <w:r>
        <w:rPr>
          <w:rFonts w:hint="eastAsia" w:ascii="方正小标宋简体" w:hAnsi="宋体" w:eastAsia="方正小标宋简体" w:cs="宋体"/>
          <w:sz w:val="44"/>
          <w:szCs w:val="44"/>
        </w:rPr>
        <w:t xml:space="preserve"> </w:t>
      </w:r>
      <w:r>
        <w:rPr>
          <w:rFonts w:hint="eastAsia" w:ascii="方正小标宋简体" w:eastAsia="方正小标宋简体"/>
          <w:sz w:val="44"/>
          <w:szCs w:val="44"/>
        </w:rPr>
        <w:t>回</w:t>
      </w:r>
      <w:r>
        <w:rPr>
          <w:rFonts w:hint="eastAsia" w:ascii="方正小标宋简体" w:hAnsi="宋体" w:eastAsia="方正小标宋简体" w:cs="宋体"/>
          <w:sz w:val="44"/>
          <w:szCs w:val="44"/>
        </w:rPr>
        <w:t xml:space="preserve"> </w:t>
      </w:r>
      <w:r>
        <w:rPr>
          <w:rFonts w:hint="eastAsia" w:ascii="方正小标宋简体" w:eastAsia="方正小标宋简体"/>
          <w:sz w:val="44"/>
          <w:szCs w:val="44"/>
        </w:rPr>
        <w:t>执</w:t>
      </w:r>
    </w:p>
    <w:p>
      <w:pPr>
        <w:spacing w:line="600" w:lineRule="exact"/>
        <w:jc w:val="center"/>
        <w:rPr>
          <w:rFonts w:hint="eastAsia" w:ascii="文星简大标宋" w:eastAsia="文星简大标宋"/>
          <w:sz w:val="44"/>
          <w:szCs w:val="44"/>
        </w:rPr>
      </w:pP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：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你单位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同志已入选20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21</w:t>
      </w:r>
      <w:r>
        <w:rPr>
          <w:rFonts w:hint="eastAsia" w:ascii="仿宋_GB2312" w:eastAsia="仿宋_GB2312"/>
          <w:sz w:val="32"/>
          <w:szCs w:val="32"/>
        </w:rPr>
        <w:t>年东营市高端会计人才（第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三</w:t>
      </w:r>
      <w:r>
        <w:rPr>
          <w:rFonts w:hint="eastAsia" w:ascii="仿宋_GB2312" w:eastAsia="仿宋_GB2312"/>
          <w:sz w:val="32"/>
          <w:szCs w:val="32"/>
        </w:rPr>
        <w:t>期）培养对象，根据东营市高端会计人才选拔培养实施方案规定，高端会计人才培养周期为2年，每年在上海国家会计学院脱产集中培训2次，每次7天，每年集中培训期间累计请假时间不得超过3天，否则将取消培养资格。为不影响工作，请你单位根据其岗位情况，做好妥善安排。如同意该同志参加培养，请单位主要负责人签字、盖章确认，务必将此回执于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29</w:t>
      </w:r>
      <w:r>
        <w:rPr>
          <w:rFonts w:hint="eastAsia" w:ascii="仿宋_GB2312" w:eastAsia="仿宋_GB2312"/>
          <w:sz w:val="32"/>
          <w:szCs w:val="32"/>
        </w:rPr>
        <w:t>日前邮寄或传真至市财政局人事科（会计科），逾期视同放弃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邮寄地址：东营市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府前大街122号市</w:t>
      </w:r>
      <w:r>
        <w:rPr>
          <w:rFonts w:hint="eastAsia" w:ascii="仿宋_GB2312" w:eastAsia="仿宋_GB2312"/>
          <w:sz w:val="32"/>
          <w:szCs w:val="32"/>
        </w:rPr>
        <w:t>财政局903室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邮    编：257091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联系电话：0546-8332772</w:t>
      </w:r>
    </w:p>
    <w:p>
      <w:pPr>
        <w:spacing w:line="600" w:lineRule="exact"/>
        <w:rPr>
          <w:rFonts w:hint="eastAsia" w:ascii="仿宋_GB2312" w:eastAsia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单位负责人签名：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单  位  盖  章：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日          期：      年     月     日</w:t>
      </w:r>
    </w:p>
    <w:p/>
    <w:sectPr>
      <w:footerReference r:id="rId3" w:type="default"/>
      <w:footerReference r:id="rId4" w:type="even"/>
      <w:pgSz w:w="11906" w:h="16838"/>
      <w:pgMar w:top="2154" w:right="1474" w:bottom="1928" w:left="1587" w:header="851" w:footer="1361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大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宋体" w:hAnsi="宋体"/>
        <w:sz w:val="24"/>
        <w:szCs w:val="24"/>
      </w:rPr>
    </w:pPr>
    <w:r>
      <w:rPr>
        <w:rStyle w:val="5"/>
        <w:rFonts w:hint="eastAsia" w:ascii="宋体" w:hAnsi="宋体"/>
        <w:sz w:val="24"/>
        <w:szCs w:val="24"/>
      </w:rPr>
      <w:t xml:space="preserve">— </w:t>
    </w:r>
    <w:r>
      <w:rPr>
        <w:rFonts w:ascii="宋体" w:hAnsi="宋体"/>
        <w:sz w:val="24"/>
        <w:szCs w:val="24"/>
      </w:rPr>
      <w:fldChar w:fldCharType="begin"/>
    </w:r>
    <w:r>
      <w:rPr>
        <w:rStyle w:val="5"/>
        <w:rFonts w:ascii="宋体" w:hAnsi="宋体"/>
        <w:sz w:val="24"/>
        <w:szCs w:val="24"/>
      </w:rPr>
      <w:instrText xml:space="preserve">PAGE  </w:instrText>
    </w:r>
    <w:r>
      <w:rPr>
        <w:rFonts w:ascii="宋体" w:hAnsi="宋体"/>
        <w:sz w:val="24"/>
        <w:szCs w:val="24"/>
      </w:rPr>
      <w:fldChar w:fldCharType="separate"/>
    </w:r>
    <w:r>
      <w:rPr>
        <w:rStyle w:val="5"/>
        <w:rFonts w:ascii="宋体" w:hAnsi="宋体"/>
        <w:sz w:val="24"/>
        <w:szCs w:val="24"/>
      </w:rPr>
      <w:t>2</w:t>
    </w:r>
    <w:r>
      <w:rPr>
        <w:rFonts w:ascii="宋体" w:hAnsi="宋体"/>
        <w:sz w:val="24"/>
        <w:szCs w:val="24"/>
      </w:rPr>
      <w:fldChar w:fldCharType="end"/>
    </w:r>
    <w:r>
      <w:rPr>
        <w:rStyle w:val="5"/>
        <w:rFonts w:hint="eastAsia" w:ascii="宋体" w:hAnsi="宋体"/>
        <w:sz w:val="24"/>
        <w:szCs w:val="24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427270"/>
    <w:rsid w:val="70782FA4"/>
    <w:rsid w:val="7E427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2021-11-24T01:45:00Z</dcterms:created>
  <dc:creator>Administrator</dc:creator>
  <cp:lastModifiedBy>Administrator</cp:lastModifiedBy>
  <dcterms:modified xsi:type="dcterms:W3CDTF">2021-11-24T01:49:18Z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